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283" w:rsidRPr="00052A5A" w:rsidRDefault="009159CF" w:rsidP="00B912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</w:t>
      </w:r>
    </w:p>
    <w:p w:rsidR="00B91283" w:rsidRDefault="00B91283" w:rsidP="00B912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2A5A">
        <w:rPr>
          <w:rFonts w:ascii="Times New Roman" w:hAnsi="Times New Roman" w:cs="Times New Roman"/>
          <w:b/>
          <w:sz w:val="24"/>
          <w:szCs w:val="24"/>
        </w:rPr>
        <w:t xml:space="preserve">Время выполнения </w:t>
      </w:r>
      <w:r w:rsidR="009159CF">
        <w:rPr>
          <w:rFonts w:ascii="Times New Roman" w:hAnsi="Times New Roman" w:cs="Times New Roman"/>
          <w:b/>
          <w:sz w:val="24"/>
          <w:szCs w:val="24"/>
        </w:rPr>
        <w:t xml:space="preserve">заданий – </w:t>
      </w:r>
      <w:r w:rsidRPr="00052A5A">
        <w:rPr>
          <w:rFonts w:ascii="Times New Roman" w:hAnsi="Times New Roman" w:cs="Times New Roman"/>
          <w:b/>
          <w:sz w:val="24"/>
          <w:szCs w:val="24"/>
        </w:rPr>
        <w:t xml:space="preserve">120 минут </w:t>
      </w:r>
    </w:p>
    <w:p w:rsidR="00B91283" w:rsidRPr="00052A5A" w:rsidRDefault="009159CF" w:rsidP="00B912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</w:t>
      </w:r>
      <w:r w:rsidR="00945F2C">
        <w:rPr>
          <w:rFonts w:ascii="Times New Roman" w:hAnsi="Times New Roman" w:cs="Times New Roman"/>
          <w:b/>
          <w:sz w:val="24"/>
          <w:szCs w:val="24"/>
        </w:rPr>
        <w:t xml:space="preserve">первичных </w:t>
      </w:r>
      <w:r>
        <w:rPr>
          <w:rFonts w:ascii="Times New Roman" w:hAnsi="Times New Roman" w:cs="Times New Roman"/>
          <w:b/>
          <w:sz w:val="24"/>
          <w:szCs w:val="24"/>
        </w:rPr>
        <w:t xml:space="preserve">баллов </w:t>
      </w:r>
      <w:r w:rsidR="00945F2C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88</w:t>
      </w:r>
      <w:r w:rsidR="00945F2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636"/>
        <w:gridCol w:w="567"/>
        <w:gridCol w:w="567"/>
        <w:gridCol w:w="636"/>
        <w:gridCol w:w="567"/>
        <w:gridCol w:w="567"/>
        <w:gridCol w:w="709"/>
        <w:gridCol w:w="567"/>
        <w:gridCol w:w="500"/>
        <w:gridCol w:w="819"/>
      </w:tblGrid>
      <w:tr w:rsidR="00B91283" w:rsidRPr="00052A5A" w:rsidTr="00A44C5F">
        <w:tc>
          <w:tcPr>
            <w:tcW w:w="2972" w:type="dxa"/>
          </w:tcPr>
          <w:p w:rsidR="00B91283" w:rsidRPr="00052A5A" w:rsidRDefault="009159CF" w:rsidP="00A44C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B91283" w:rsidRPr="00052A5A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425" w:type="dxa"/>
          </w:tcPr>
          <w:p w:rsidR="00B91283" w:rsidRPr="00052A5A" w:rsidRDefault="00B91283" w:rsidP="00915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A5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91283" w:rsidRPr="00052A5A" w:rsidRDefault="00B91283" w:rsidP="00915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A5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91283" w:rsidRPr="00052A5A" w:rsidRDefault="00B91283" w:rsidP="00915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A5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91283" w:rsidRPr="00052A5A" w:rsidRDefault="00B91283" w:rsidP="00915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A5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91283" w:rsidRPr="00052A5A" w:rsidRDefault="00B91283" w:rsidP="00915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A5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B91283" w:rsidRPr="00052A5A" w:rsidRDefault="00B91283" w:rsidP="00915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A5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B91283" w:rsidRPr="00052A5A" w:rsidRDefault="00B91283" w:rsidP="00915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A5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B91283" w:rsidRPr="00052A5A" w:rsidRDefault="00B91283" w:rsidP="00915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A5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00" w:type="dxa"/>
          </w:tcPr>
          <w:p w:rsidR="00B91283" w:rsidRPr="00052A5A" w:rsidRDefault="00B91283" w:rsidP="00915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A5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54" w:type="dxa"/>
          </w:tcPr>
          <w:p w:rsidR="00B91283" w:rsidRPr="00052A5A" w:rsidRDefault="009159CF" w:rsidP="00915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B91283" w:rsidRPr="00052A5A" w:rsidTr="00A44C5F">
        <w:tc>
          <w:tcPr>
            <w:tcW w:w="2972" w:type="dxa"/>
          </w:tcPr>
          <w:p w:rsidR="00B91283" w:rsidRPr="00052A5A" w:rsidRDefault="00B91283" w:rsidP="00A44C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A5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   баллов</w:t>
            </w:r>
          </w:p>
        </w:tc>
        <w:tc>
          <w:tcPr>
            <w:tcW w:w="425" w:type="dxa"/>
          </w:tcPr>
          <w:p w:rsidR="00B91283" w:rsidRPr="00052A5A" w:rsidRDefault="00B91283" w:rsidP="00915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567" w:type="dxa"/>
          </w:tcPr>
          <w:p w:rsidR="00B91283" w:rsidRPr="00052A5A" w:rsidRDefault="00B91283" w:rsidP="00915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B91283" w:rsidRPr="00052A5A" w:rsidRDefault="00B91283" w:rsidP="00915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B91283" w:rsidRPr="00052A5A" w:rsidRDefault="00B91283" w:rsidP="00915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567" w:type="dxa"/>
          </w:tcPr>
          <w:p w:rsidR="00B91283" w:rsidRPr="00052A5A" w:rsidRDefault="00B91283" w:rsidP="00915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B91283" w:rsidRPr="00052A5A" w:rsidRDefault="00B91283" w:rsidP="00915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B91283" w:rsidRPr="00052A5A" w:rsidRDefault="00B91283" w:rsidP="00915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91283" w:rsidRPr="00052A5A" w:rsidRDefault="00B91283" w:rsidP="00915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00" w:type="dxa"/>
          </w:tcPr>
          <w:p w:rsidR="00B91283" w:rsidRPr="00052A5A" w:rsidRDefault="00B91283" w:rsidP="00915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54" w:type="dxa"/>
          </w:tcPr>
          <w:p w:rsidR="00B91283" w:rsidRPr="00052A5A" w:rsidRDefault="00B91283" w:rsidP="00915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</w:tr>
    </w:tbl>
    <w:p w:rsidR="00B91283" w:rsidRPr="00945F2C" w:rsidRDefault="00945F2C" w:rsidP="00B91283">
      <w:pPr>
        <w:rPr>
          <w:rFonts w:ascii="Times New Roman" w:hAnsi="Times New Roman" w:cs="Times New Roman"/>
          <w:b/>
          <w:sz w:val="24"/>
          <w:szCs w:val="24"/>
        </w:rPr>
      </w:pPr>
      <w:r w:rsidRPr="00945F2C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итоговых баллов – 100 </w:t>
      </w:r>
    </w:p>
    <w:p w:rsidR="00B91283" w:rsidRPr="00B45775" w:rsidRDefault="009159CF" w:rsidP="009159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B91283" w:rsidRPr="00B45775">
        <w:rPr>
          <w:rFonts w:ascii="Times New Roman" w:hAnsi="Times New Roman" w:cs="Times New Roman"/>
          <w:b/>
          <w:sz w:val="24"/>
          <w:szCs w:val="24"/>
        </w:rPr>
        <w:t>1.</w:t>
      </w:r>
      <w:r w:rsidR="00B91283" w:rsidRPr="00B45775">
        <w:rPr>
          <w:rFonts w:ascii="Times New Roman" w:hAnsi="Times New Roman" w:cs="Times New Roman"/>
          <w:sz w:val="24"/>
          <w:szCs w:val="24"/>
        </w:rPr>
        <w:t xml:space="preserve"> Прочитайте слова. Каждое из них может иметь иные буквенные записи, при которых слово читалось бы точно так же, как при орфографическ</w:t>
      </w:r>
      <w:bookmarkStart w:id="0" w:name="_GoBack"/>
      <w:bookmarkEnd w:id="0"/>
      <w:r w:rsidR="00B91283" w:rsidRPr="00B45775">
        <w:rPr>
          <w:rFonts w:ascii="Times New Roman" w:hAnsi="Times New Roman" w:cs="Times New Roman"/>
          <w:sz w:val="24"/>
          <w:szCs w:val="24"/>
        </w:rPr>
        <w:t xml:space="preserve">и правильной буквенной записи. Например, слова «водА» и «вадА» читаются одинаково. Напиши возможные варианты таких буквенных записей для следующих слов (получившиеся слова могут не существовать в русском языке).  </w:t>
      </w:r>
    </w:p>
    <w:p w:rsidR="00B91283" w:rsidRDefault="00B91283" w:rsidP="00B9128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775">
        <w:rPr>
          <w:rFonts w:ascii="Times New Roman" w:hAnsi="Times New Roman" w:cs="Times New Roman"/>
          <w:sz w:val="24"/>
          <w:szCs w:val="24"/>
        </w:rPr>
        <w:t>Восток, пятачок, шёпот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91283" w:rsidTr="00B91283">
        <w:tc>
          <w:tcPr>
            <w:tcW w:w="9628" w:type="dxa"/>
          </w:tcPr>
          <w:p w:rsidR="00B91283" w:rsidRDefault="00B91283" w:rsidP="00B91283">
            <w:pPr>
              <w:jc w:val="both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B91283">
              <w:rPr>
                <w:rStyle w:val="a4"/>
                <w:rFonts w:ascii="Times New Roman" w:hAnsi="Times New Roman" w:cs="Times New Roman"/>
                <w:bCs w:val="0"/>
                <w:sz w:val="24"/>
                <w:szCs w:val="24"/>
              </w:rPr>
              <w:t>П</w:t>
            </w:r>
            <w:r w:rsidRPr="00B91283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оле для ответа:</w:t>
            </w:r>
          </w:p>
          <w:p w:rsidR="00B91283" w:rsidRDefault="00B91283" w:rsidP="00B91283">
            <w:pPr>
              <w:jc w:val="both"/>
              <w:rPr>
                <w:rStyle w:val="a4"/>
              </w:rPr>
            </w:pPr>
          </w:p>
          <w:p w:rsidR="00B91283" w:rsidRDefault="00B91283" w:rsidP="00B91283">
            <w:pPr>
              <w:jc w:val="both"/>
              <w:rPr>
                <w:rStyle w:val="a4"/>
              </w:rPr>
            </w:pPr>
          </w:p>
          <w:p w:rsidR="00B91283" w:rsidRDefault="00B91283" w:rsidP="00B91283">
            <w:pPr>
              <w:jc w:val="both"/>
              <w:rPr>
                <w:rStyle w:val="a4"/>
              </w:rPr>
            </w:pPr>
          </w:p>
          <w:p w:rsidR="00B91283" w:rsidRDefault="00B91283" w:rsidP="00B91283">
            <w:pPr>
              <w:jc w:val="both"/>
              <w:rPr>
                <w:rStyle w:val="a4"/>
              </w:rPr>
            </w:pPr>
          </w:p>
          <w:p w:rsidR="00B91283" w:rsidRDefault="00B91283" w:rsidP="00B91283">
            <w:pPr>
              <w:jc w:val="both"/>
              <w:rPr>
                <w:rStyle w:val="a4"/>
              </w:rPr>
            </w:pPr>
          </w:p>
          <w:p w:rsidR="00B91283" w:rsidRDefault="00B91283" w:rsidP="00B91283">
            <w:pPr>
              <w:jc w:val="both"/>
              <w:rPr>
                <w:rStyle w:val="a4"/>
              </w:rPr>
            </w:pPr>
          </w:p>
          <w:p w:rsidR="00B91283" w:rsidRDefault="00B91283" w:rsidP="00B91283">
            <w:pPr>
              <w:jc w:val="both"/>
              <w:rPr>
                <w:rStyle w:val="a4"/>
              </w:rPr>
            </w:pPr>
          </w:p>
          <w:p w:rsidR="00B91283" w:rsidRDefault="00B91283" w:rsidP="00B91283">
            <w:pPr>
              <w:jc w:val="both"/>
              <w:rPr>
                <w:rStyle w:val="a4"/>
              </w:rPr>
            </w:pPr>
          </w:p>
          <w:p w:rsidR="00B91283" w:rsidRDefault="00B91283" w:rsidP="00B91283">
            <w:pPr>
              <w:jc w:val="both"/>
              <w:rPr>
                <w:rStyle w:val="a4"/>
              </w:rPr>
            </w:pPr>
          </w:p>
          <w:p w:rsidR="00B91283" w:rsidRDefault="00B91283" w:rsidP="00B91283">
            <w:pPr>
              <w:jc w:val="both"/>
              <w:rPr>
                <w:rStyle w:val="a4"/>
              </w:rPr>
            </w:pPr>
          </w:p>
          <w:p w:rsidR="00B91283" w:rsidRDefault="00B91283" w:rsidP="00B91283">
            <w:pPr>
              <w:jc w:val="both"/>
              <w:rPr>
                <w:rStyle w:val="a4"/>
              </w:rPr>
            </w:pPr>
          </w:p>
          <w:p w:rsidR="00B91283" w:rsidRDefault="00B91283" w:rsidP="00B91283">
            <w:pPr>
              <w:jc w:val="both"/>
              <w:rPr>
                <w:rStyle w:val="a4"/>
              </w:rPr>
            </w:pPr>
          </w:p>
          <w:p w:rsidR="00B91283" w:rsidRPr="00B91283" w:rsidRDefault="00B91283" w:rsidP="00B91283">
            <w:pPr>
              <w:jc w:val="both"/>
              <w:rPr>
                <w:rStyle w:val="a4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</w:tr>
    </w:tbl>
    <w:p w:rsidR="00B91283" w:rsidRDefault="00B91283" w:rsidP="00B91283">
      <w:pPr>
        <w:spacing w:after="0"/>
        <w:rPr>
          <w:rStyle w:val="a4"/>
          <w:rFonts w:ascii="Times New Roman" w:hAnsi="Times New Roman" w:cs="Times New Roman"/>
          <w:iCs/>
          <w:color w:val="171717"/>
          <w:sz w:val="24"/>
          <w:szCs w:val="24"/>
          <w:shd w:val="clear" w:color="auto" w:fill="FFFFFF"/>
        </w:rPr>
      </w:pPr>
    </w:p>
    <w:p w:rsidR="00B91283" w:rsidRDefault="009159CF" w:rsidP="00746100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Style w:val="a4"/>
          <w:rFonts w:ascii="Times New Roman" w:hAnsi="Times New Roman" w:cs="Times New Roman"/>
          <w:iCs/>
          <w:color w:val="171717"/>
          <w:sz w:val="24"/>
          <w:szCs w:val="24"/>
          <w:shd w:val="clear" w:color="auto" w:fill="FFFFFF"/>
        </w:rPr>
        <w:t xml:space="preserve">Задание </w:t>
      </w:r>
      <w:r w:rsidR="00B91283" w:rsidRPr="00B45775">
        <w:rPr>
          <w:rStyle w:val="a4"/>
          <w:rFonts w:ascii="Times New Roman" w:hAnsi="Times New Roman" w:cs="Times New Roman"/>
          <w:iCs/>
          <w:color w:val="171717"/>
          <w:sz w:val="24"/>
          <w:szCs w:val="24"/>
          <w:shd w:val="clear" w:color="auto" w:fill="FFFFFF"/>
        </w:rPr>
        <w:t xml:space="preserve">2. </w:t>
      </w:r>
      <w:r w:rsidR="00B91283">
        <w:rPr>
          <w:rFonts w:ascii="Times New Roman" w:hAnsi="Times New Roman" w:cs="Times New Roman"/>
          <w:sz w:val="24"/>
        </w:rPr>
        <w:t xml:space="preserve">Разделите представленные слова молодежного </w:t>
      </w:r>
      <w:r>
        <w:rPr>
          <w:rFonts w:ascii="Times New Roman" w:hAnsi="Times New Roman" w:cs="Times New Roman"/>
          <w:sz w:val="24"/>
        </w:rPr>
        <w:t>сленга</w:t>
      </w:r>
      <w:r w:rsidR="00B91283">
        <w:rPr>
          <w:rFonts w:ascii="Times New Roman" w:hAnsi="Times New Roman" w:cs="Times New Roman"/>
          <w:sz w:val="24"/>
        </w:rPr>
        <w:t xml:space="preserve"> по способам словообразования:</w:t>
      </w:r>
    </w:p>
    <w:p w:rsidR="00B91283" w:rsidRDefault="00B91283" w:rsidP="00B91283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Кринж, вайб, жиза, изи, краш, кодить, лол, мем, муд, зарофлить, хайпить, хейтить, варик, чсв.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91283" w:rsidTr="00A44C5F">
        <w:tc>
          <w:tcPr>
            <w:tcW w:w="9628" w:type="dxa"/>
          </w:tcPr>
          <w:p w:rsidR="00B91283" w:rsidRDefault="00B91283" w:rsidP="00A44C5F">
            <w:pPr>
              <w:jc w:val="both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B91283">
              <w:rPr>
                <w:rStyle w:val="a4"/>
                <w:rFonts w:ascii="Times New Roman" w:hAnsi="Times New Roman" w:cs="Times New Roman"/>
                <w:bCs w:val="0"/>
                <w:sz w:val="24"/>
                <w:szCs w:val="24"/>
              </w:rPr>
              <w:t>П</w:t>
            </w:r>
            <w:r w:rsidRPr="00B91283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оле для ответа:</w:t>
            </w: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Pr="00B91283" w:rsidRDefault="00B91283" w:rsidP="00A44C5F">
            <w:pPr>
              <w:jc w:val="both"/>
              <w:rPr>
                <w:rStyle w:val="a4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</w:tr>
    </w:tbl>
    <w:p w:rsidR="00B91283" w:rsidRPr="00B45775" w:rsidRDefault="009159CF" w:rsidP="009159CF">
      <w:pPr>
        <w:pStyle w:val="a5"/>
        <w:spacing w:before="0" w:beforeAutospacing="0" w:after="0" w:afterAutospacing="0"/>
        <w:jc w:val="both"/>
      </w:pPr>
      <w:r>
        <w:rPr>
          <w:b/>
        </w:rPr>
        <w:t xml:space="preserve">Задание </w:t>
      </w:r>
      <w:r w:rsidR="00B91283" w:rsidRPr="00B45775">
        <w:rPr>
          <w:b/>
        </w:rPr>
        <w:t>3.</w:t>
      </w:r>
      <w:r w:rsidR="00B91283" w:rsidRPr="00B45775">
        <w:t xml:space="preserve"> Проанализируйте выделенные слова в группах предложений. </w:t>
      </w:r>
    </w:p>
    <w:p w:rsidR="00B91283" w:rsidRPr="00B45775" w:rsidRDefault="00B91283" w:rsidP="00B91283">
      <w:pPr>
        <w:pStyle w:val="a5"/>
        <w:spacing w:before="0" w:beforeAutospacing="0" w:after="0" w:afterAutospacing="0"/>
        <w:ind w:firstLine="709"/>
        <w:jc w:val="both"/>
      </w:pPr>
      <w:r>
        <w:lastRenderedPageBreak/>
        <w:t>1) О</w:t>
      </w:r>
      <w:r w:rsidRPr="00B45775">
        <w:t xml:space="preserve">бъясните, почему в приведенных примерах нет единого подхода к написанию слов. </w:t>
      </w:r>
    </w:p>
    <w:p w:rsidR="00B91283" w:rsidRPr="00B45775" w:rsidRDefault="00B91283" w:rsidP="00B91283">
      <w:pPr>
        <w:pStyle w:val="a5"/>
        <w:spacing w:before="0" w:beforeAutospacing="0" w:after="0" w:afterAutospacing="0"/>
        <w:ind w:firstLine="709"/>
        <w:jc w:val="both"/>
      </w:pPr>
      <w:r>
        <w:t>2)</w:t>
      </w:r>
      <w:r w:rsidRPr="00B45775">
        <w:t xml:space="preserve"> Поясните, какой из вариантов написания на данный момент является нормой. </w:t>
      </w:r>
    </w:p>
    <w:p w:rsidR="00B91283" w:rsidRPr="00B45775" w:rsidRDefault="00B91283" w:rsidP="00B91283">
      <w:pPr>
        <w:pStyle w:val="a5"/>
        <w:spacing w:before="0" w:beforeAutospacing="0" w:after="0" w:afterAutospacing="0"/>
        <w:ind w:firstLine="709"/>
        <w:jc w:val="both"/>
      </w:pPr>
      <w:r>
        <w:t xml:space="preserve">3) </w:t>
      </w:r>
      <w:r w:rsidRPr="00B45775">
        <w:t xml:space="preserve">Выберите тот вариант написания, который вам кажется наиболее приемлемым и объясните свой выбор. </w:t>
      </w:r>
    </w:p>
    <w:p w:rsidR="00B91283" w:rsidRPr="00B45775" w:rsidRDefault="00B91283" w:rsidP="00B91283">
      <w:pPr>
        <w:pStyle w:val="a5"/>
        <w:spacing w:before="0" w:beforeAutospacing="0" w:after="0" w:afterAutospacing="0"/>
        <w:ind w:firstLine="709"/>
        <w:jc w:val="both"/>
      </w:pPr>
      <w:r w:rsidRPr="00B45775">
        <w:t xml:space="preserve">А)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91283" w:rsidRPr="00B45775" w:rsidTr="00A44C5F">
        <w:tc>
          <w:tcPr>
            <w:tcW w:w="4672" w:type="dxa"/>
          </w:tcPr>
          <w:p w:rsidR="00B91283" w:rsidRPr="00B45775" w:rsidRDefault="00B91283" w:rsidP="00035E3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технологи</w:t>
            </w:r>
            <w:r w:rsidR="0003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предоставля</w:t>
            </w:r>
            <w:r w:rsidR="00035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большие возможности для внедрения инноваций в розничные сети, в особенности, в «</w:t>
            </w:r>
            <w:r w:rsidRPr="00B457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онлайн</w:t>
            </w: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-торговлю». [Ю. Г. Абрамова. Инновации в розничной торговле (2021)]</w:t>
            </w:r>
          </w:p>
        </w:tc>
        <w:tc>
          <w:tcPr>
            <w:tcW w:w="4673" w:type="dxa"/>
          </w:tcPr>
          <w:p w:rsidR="00B91283" w:rsidRPr="00B45775" w:rsidRDefault="00B91283" w:rsidP="00A44C5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в первый день спец</w:t>
            </w:r>
            <w:r w:rsidR="00293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иальный корреспондент "Известий</w:t>
            </w: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оказался единственным журналистом, который получал информацию о процессе из первых уст, практически в режиме </w:t>
            </w:r>
            <w:r w:rsidRPr="00B457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он-лайн</w:t>
            </w: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[Андрей Митьков. На процедурах. Репортаж с первых дней арбитража по делу Лазутиной и Даниловой (2001) // «Известия», 2002.11.05]</w:t>
            </w:r>
          </w:p>
        </w:tc>
      </w:tr>
      <w:tr w:rsidR="00B91283" w:rsidRPr="00B45775" w:rsidTr="00A44C5F">
        <w:tc>
          <w:tcPr>
            <w:tcW w:w="4672" w:type="dxa"/>
          </w:tcPr>
          <w:p w:rsidR="00B91283" w:rsidRPr="00B45775" w:rsidRDefault="00B91283" w:rsidP="00A44C5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Теоретические занятия проходят в </w:t>
            </w:r>
            <w:r w:rsidRPr="00B457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онлайн</w:t>
            </w: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-формате по индивидуальному графику. [Молекулярно-генетическая диагностика и современная практика: методы ПЦР и секвенирования (2021)]</w:t>
            </w:r>
          </w:p>
        </w:tc>
        <w:tc>
          <w:tcPr>
            <w:tcW w:w="4673" w:type="dxa"/>
          </w:tcPr>
          <w:p w:rsidR="00B91283" w:rsidRPr="00B45775" w:rsidRDefault="00B91283" w:rsidP="00A44C5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Затем Хамарин щелкнул переключателем и вышел на ретрансляторы в режиме «</w:t>
            </w:r>
            <w:r w:rsidRPr="00B457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он-лайн</w:t>
            </w: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[Людмила Макарова. Жемчужный тур (2014)]</w:t>
            </w:r>
          </w:p>
          <w:p w:rsidR="00B91283" w:rsidRPr="00B45775" w:rsidRDefault="00B91283" w:rsidP="00A44C5F">
            <w:pPr>
              <w:pStyle w:val="a5"/>
              <w:spacing w:before="0" w:beforeAutospacing="0" w:after="0" w:afterAutospacing="0"/>
              <w:ind w:firstLine="709"/>
              <w:jc w:val="both"/>
            </w:pPr>
          </w:p>
        </w:tc>
      </w:tr>
      <w:tr w:rsidR="00B91283" w:rsidRPr="00B45775" w:rsidTr="00A44C5F">
        <w:tc>
          <w:tcPr>
            <w:tcW w:w="4672" w:type="dxa"/>
          </w:tcPr>
          <w:p w:rsidR="00B91283" w:rsidRPr="00B45775" w:rsidRDefault="00B91283" w:rsidP="00746100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времени, месте и ссылке размеща</w:t>
            </w:r>
            <w:r w:rsidR="00746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тся на сайте приемной комиссии и в личном кабинете поступающего и доступны в </w:t>
            </w:r>
            <w:r w:rsidRPr="00B457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онлайн</w:t>
            </w: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-курсе. [Программа вступительного испытания для поступающих на обучение по направлению подготовки магистратуры 22.04.2 «Металлургия» (2021)]</w:t>
            </w:r>
          </w:p>
        </w:tc>
        <w:tc>
          <w:tcPr>
            <w:tcW w:w="4673" w:type="dxa"/>
          </w:tcPr>
          <w:p w:rsidR="00B91283" w:rsidRPr="00B45775" w:rsidRDefault="00B91283" w:rsidP="00A44C5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 фото появляется — в режиме </w:t>
            </w:r>
            <w:r w:rsidRPr="00B457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он-лайн</w:t>
            </w: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то есть, владелец профайла набирает прямо при нас, — подпись. [В. В. Лорченков. Бездна (2012) // «Волга», 2013]</w:t>
            </w:r>
          </w:p>
          <w:p w:rsidR="00B91283" w:rsidRPr="00B45775" w:rsidRDefault="00B91283" w:rsidP="00A44C5F">
            <w:pPr>
              <w:pStyle w:val="a5"/>
              <w:spacing w:before="0" w:beforeAutospacing="0" w:after="0" w:afterAutospacing="0"/>
              <w:ind w:firstLine="709"/>
              <w:jc w:val="both"/>
            </w:pPr>
          </w:p>
        </w:tc>
      </w:tr>
      <w:tr w:rsidR="00B91283" w:rsidRPr="00B45775" w:rsidTr="00A44C5F">
        <w:tc>
          <w:tcPr>
            <w:tcW w:w="4672" w:type="dxa"/>
          </w:tcPr>
          <w:p w:rsidR="00B91283" w:rsidRPr="00B45775" w:rsidRDefault="00B91283" w:rsidP="00A44C5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Участники дискуссии отмечали, что, интегрируясь с ней, </w:t>
            </w:r>
            <w:r w:rsidRPr="00B457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онлайн</w:t>
            </w: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выступает своеобразным «цифровым бетоном» межвузовской кооперации. [Аркадий Соснов. На дистанции, но вместе // «Поиск», 2020]</w:t>
            </w:r>
          </w:p>
        </w:tc>
        <w:tc>
          <w:tcPr>
            <w:tcW w:w="4673" w:type="dxa"/>
          </w:tcPr>
          <w:p w:rsidR="00B91283" w:rsidRPr="00B45775" w:rsidRDefault="00B91283" w:rsidP="00A44C5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Он-лайн</w:t>
            </w: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нас не получалось — разные графики, разные временные пояса, поэтому приходилось писать старинно — письмами. [Алексей Слаповский. 100 лет спустя. Письма нерожденному сыну // «Волга», 2009]</w:t>
            </w:r>
          </w:p>
        </w:tc>
      </w:tr>
    </w:tbl>
    <w:p w:rsidR="00B91283" w:rsidRPr="00B45775" w:rsidRDefault="00B91283" w:rsidP="00B91283">
      <w:pPr>
        <w:pStyle w:val="a5"/>
        <w:spacing w:before="0" w:beforeAutospacing="0" w:after="0" w:afterAutospacing="0"/>
        <w:ind w:firstLine="709"/>
        <w:jc w:val="both"/>
      </w:pPr>
      <w:r w:rsidRPr="00B45775">
        <w:t xml:space="preserve">Б)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91283" w:rsidRPr="00B45775" w:rsidTr="00A44C5F">
        <w:tc>
          <w:tcPr>
            <w:tcW w:w="4672" w:type="dxa"/>
          </w:tcPr>
          <w:p w:rsidR="00B91283" w:rsidRPr="00B45775" w:rsidRDefault="00B91283" w:rsidP="00A44C5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Абтахи — член Ассоциации борющегося духовенства, ближайший сподвижник реформиста Мохаммеда Хатами, известный иранский </w:t>
            </w:r>
            <w:r w:rsidRPr="00B457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блоггер</w:t>
            </w: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[Sic transit gloria mundi // «Однако», 2009]</w:t>
            </w:r>
          </w:p>
        </w:tc>
        <w:tc>
          <w:tcPr>
            <w:tcW w:w="4673" w:type="dxa"/>
          </w:tcPr>
          <w:p w:rsidR="00B91283" w:rsidRPr="00B45775" w:rsidRDefault="00B91283" w:rsidP="00A44C5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«Дело не в том, что он звезда, а в том, что он талантливый человек, потрясающий фотограф, интереснейший </w:t>
            </w:r>
            <w:r w:rsidRPr="00B457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блогер</w:t>
            </w: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[Наталья Емельянова. Путешественник // «Дальний Восток», 2019]</w:t>
            </w:r>
          </w:p>
        </w:tc>
      </w:tr>
      <w:tr w:rsidR="00B91283" w:rsidRPr="00B45775" w:rsidTr="00A44C5F">
        <w:tc>
          <w:tcPr>
            <w:tcW w:w="4672" w:type="dxa"/>
          </w:tcPr>
          <w:p w:rsidR="00B91283" w:rsidRPr="00B45775" w:rsidRDefault="00B91283" w:rsidP="00A44C5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Всё-таки я </w:t>
            </w:r>
            <w:r w:rsidRPr="00B457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блоггер</w:t>
            </w: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не индийское кино. [Слава Сэ. Другие опусы… (2010)]</w:t>
            </w:r>
          </w:p>
          <w:p w:rsidR="00B91283" w:rsidRPr="00B45775" w:rsidRDefault="00B91283" w:rsidP="00A44C5F">
            <w:pPr>
              <w:pStyle w:val="a5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4673" w:type="dxa"/>
          </w:tcPr>
          <w:p w:rsidR="00B91283" w:rsidRPr="00B45775" w:rsidRDefault="00B91283" w:rsidP="00A44C5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 что о бесцеремонных комментаторах и о том, как сохранять «односторонние отношения здорового человека», говорит Вика Кисимяка, ютуб-</w:t>
            </w:r>
            <w:r w:rsidRPr="00B457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блогер</w:t>
            </w: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ведущая каналов о комиксах и кинокомиксах: [Алиса Загрядская. «Мой лучший друг меня не знает». Что такое парасоциальные отношения (2018.09)]</w:t>
            </w:r>
          </w:p>
        </w:tc>
      </w:tr>
      <w:tr w:rsidR="00B91283" w:rsidRPr="00B45775" w:rsidTr="00A44C5F">
        <w:tc>
          <w:tcPr>
            <w:tcW w:w="4672" w:type="dxa"/>
          </w:tcPr>
          <w:p w:rsidR="00B91283" w:rsidRPr="00B45775" w:rsidRDefault="00B91283" w:rsidP="00A44C5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«Наших 10 копейках» с советами блоггерам — писатель, </w:t>
            </w:r>
            <w:r w:rsidRPr="00B457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блоггер</w:t>
            </w: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самая искренняя и нежная легенда русского Интернета — Марта Кетро: [Марта Кетро. Марта Кетро ― 10 советов блоггерам // publicity.ru, 2010]</w:t>
            </w:r>
          </w:p>
        </w:tc>
        <w:tc>
          <w:tcPr>
            <w:tcW w:w="4673" w:type="dxa"/>
          </w:tcPr>
          <w:p w:rsidR="00B91283" w:rsidRPr="00B45775" w:rsidRDefault="00B91283" w:rsidP="00A44C5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Меня тот </w:t>
            </w:r>
            <w:r w:rsidRPr="00B457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блогер</w:t>
            </w: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надоумил: езжай, говорит, в Литву, будешь картинки с выставки слать. [Анатолий Салуцкий. Немой набат // «Москва», 2019]</w:t>
            </w:r>
          </w:p>
        </w:tc>
      </w:tr>
      <w:tr w:rsidR="00B91283" w:rsidRPr="00B45775" w:rsidTr="00A44C5F">
        <w:tc>
          <w:tcPr>
            <w:tcW w:w="4672" w:type="dxa"/>
          </w:tcPr>
          <w:p w:rsidR="00B91283" w:rsidRPr="00B45775" w:rsidRDefault="00B91283" w:rsidP="00A44C5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Так, </w:t>
            </w:r>
            <w:r w:rsidRPr="00B457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блоггер</w:t>
            </w: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eliseeva-e в своём электронном дневнике, в посте от 5 июля 2010 года, даёт такой отзыв: «Седьмой день отпуска был наполнен событиями. [Татьяна Ромас. «Ковчег»: панорамный снимок // «Ковчег», 2012]</w:t>
            </w:r>
          </w:p>
        </w:tc>
        <w:tc>
          <w:tcPr>
            <w:tcW w:w="4673" w:type="dxa"/>
          </w:tcPr>
          <w:p w:rsidR="00B91283" w:rsidRPr="00B45775" w:rsidRDefault="00B91283" w:rsidP="00A44C5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Уже упоминавшаяся госпожа Прей, «первый </w:t>
            </w:r>
            <w:r w:rsidRPr="00B457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блогер</w:t>
            </w:r>
            <w:r w:rsidRPr="00B4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Владивостока», писала 18 ноября: «Почти повсюду вокруг вокзала и вдоль причала лежат тела, и мокрый снег, который выпал вчера, делает всё еще более мрачным». [В. О. Авченко. Фадеев (2017)]</w:t>
            </w:r>
          </w:p>
        </w:tc>
      </w:tr>
    </w:tbl>
    <w:p w:rsidR="00B91283" w:rsidRPr="00B45775" w:rsidRDefault="00B91283" w:rsidP="00B91283">
      <w:pPr>
        <w:pStyle w:val="a5"/>
        <w:spacing w:before="0" w:beforeAutospacing="0" w:after="0" w:afterAutospacing="0"/>
        <w:ind w:firstLine="709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91283" w:rsidTr="00A44C5F">
        <w:tc>
          <w:tcPr>
            <w:tcW w:w="9628" w:type="dxa"/>
          </w:tcPr>
          <w:p w:rsidR="00B91283" w:rsidRDefault="00B91283" w:rsidP="00A44C5F">
            <w:pPr>
              <w:jc w:val="both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B91283">
              <w:rPr>
                <w:rStyle w:val="a4"/>
                <w:rFonts w:ascii="Times New Roman" w:hAnsi="Times New Roman" w:cs="Times New Roman"/>
                <w:bCs w:val="0"/>
                <w:sz w:val="24"/>
                <w:szCs w:val="24"/>
              </w:rPr>
              <w:t>П</w:t>
            </w:r>
            <w:r w:rsidRPr="00B91283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оле для ответа:</w:t>
            </w: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Pr="00B91283" w:rsidRDefault="00B91283" w:rsidP="00A44C5F">
            <w:pPr>
              <w:jc w:val="both"/>
              <w:rPr>
                <w:rStyle w:val="a4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</w:tr>
    </w:tbl>
    <w:p w:rsidR="00B91283" w:rsidRPr="00B45775" w:rsidRDefault="00B91283" w:rsidP="00B9128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1283" w:rsidRPr="00B45775" w:rsidRDefault="00035E3F" w:rsidP="00035E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B91283" w:rsidRPr="00817BF0">
        <w:rPr>
          <w:rFonts w:ascii="Times New Roman" w:hAnsi="Times New Roman" w:cs="Times New Roman"/>
          <w:b/>
          <w:sz w:val="24"/>
          <w:szCs w:val="24"/>
        </w:rPr>
        <w:t>4.</w:t>
      </w:r>
      <w:r w:rsidR="00B91283" w:rsidRPr="00B45775">
        <w:rPr>
          <w:rFonts w:ascii="Times New Roman" w:hAnsi="Times New Roman" w:cs="Times New Roman"/>
          <w:sz w:val="24"/>
          <w:szCs w:val="24"/>
        </w:rPr>
        <w:t xml:space="preserve"> Проведите лексико-семантический анализ выделенных слов в предложениях.  Распределите предложения </w:t>
      </w:r>
      <w:r w:rsidR="00B91283">
        <w:rPr>
          <w:rFonts w:ascii="Times New Roman" w:hAnsi="Times New Roman" w:cs="Times New Roman"/>
          <w:sz w:val="24"/>
          <w:szCs w:val="24"/>
        </w:rPr>
        <w:t>на три группы, сформулировав значение слова</w:t>
      </w:r>
      <w:r w:rsidR="00B91283" w:rsidRPr="00B45775">
        <w:rPr>
          <w:rFonts w:ascii="Times New Roman" w:hAnsi="Times New Roman" w:cs="Times New Roman"/>
          <w:sz w:val="24"/>
          <w:szCs w:val="24"/>
        </w:rPr>
        <w:t xml:space="preserve">. Выделите контексты, которые не имеют однозначной коннотации значения выделенного слова. </w:t>
      </w:r>
    </w:p>
    <w:p w:rsidR="00B91283" w:rsidRPr="00B45775" w:rsidRDefault="00B91283" w:rsidP="00B91283">
      <w:pPr>
        <w:pStyle w:val="a5"/>
        <w:spacing w:before="0" w:beforeAutospacing="0" w:after="0" w:afterAutospacing="0"/>
        <w:ind w:firstLine="709"/>
        <w:jc w:val="both"/>
      </w:pPr>
      <w:r w:rsidRPr="00B45775">
        <w:t xml:space="preserve">1) — Что ж, — прибавил черный, — не все барыш. У хлеба не без </w:t>
      </w:r>
      <w:r w:rsidRPr="00B45775">
        <w:rPr>
          <w:b/>
          <w:bCs/>
          <w:i/>
          <w:iCs/>
        </w:rPr>
        <w:t>крох</w:t>
      </w:r>
      <w:r w:rsidRPr="00B45775">
        <w:t>. Выгружать, видно, много приходилось? [В. А. Соллогуб. Тарантас (1845)]</w:t>
      </w:r>
    </w:p>
    <w:p w:rsidR="00B91283" w:rsidRPr="00B45775" w:rsidRDefault="00B91283" w:rsidP="00B91283">
      <w:pPr>
        <w:pStyle w:val="a5"/>
        <w:spacing w:before="0" w:beforeAutospacing="0" w:after="0" w:afterAutospacing="0"/>
        <w:ind w:firstLine="709"/>
        <w:jc w:val="both"/>
      </w:pPr>
      <w:r w:rsidRPr="00B45775">
        <w:t xml:space="preserve">2) Кирпичное здание на набережной да вот эта </w:t>
      </w:r>
      <w:r w:rsidRPr="00B45775">
        <w:rPr>
          <w:b/>
          <w:bCs/>
          <w:i/>
          <w:iCs/>
        </w:rPr>
        <w:t>кроха</w:t>
      </w:r>
      <w:r w:rsidRPr="00B45775">
        <w:t xml:space="preserve"> гидротурбина и есть истоки советского энергомашиностроения. [Владимир Лепетюхин. «Саянский заказ» // «Техника - молодежи», 1977]</w:t>
      </w:r>
    </w:p>
    <w:p w:rsidR="00B91283" w:rsidRPr="00B45775" w:rsidRDefault="00B91283" w:rsidP="00B91283">
      <w:pPr>
        <w:pStyle w:val="a5"/>
        <w:spacing w:before="0" w:beforeAutospacing="0" w:after="0" w:afterAutospacing="0"/>
        <w:ind w:firstLine="709"/>
        <w:jc w:val="both"/>
      </w:pPr>
      <w:r w:rsidRPr="00B45775">
        <w:t xml:space="preserve">3) Но разве такое переживание по плечу </w:t>
      </w:r>
      <w:r w:rsidRPr="00B45775">
        <w:rPr>
          <w:b/>
          <w:bCs/>
          <w:i/>
          <w:iCs/>
        </w:rPr>
        <w:t>крохе</w:t>
      </w:r>
      <w:r w:rsidRPr="00B45775">
        <w:t>? [Г. В. В интересах ли ребенка? // «Работница», 1980]</w:t>
      </w:r>
    </w:p>
    <w:p w:rsidR="00B91283" w:rsidRPr="00B45775" w:rsidRDefault="00B91283" w:rsidP="00B91283">
      <w:pPr>
        <w:pStyle w:val="a5"/>
        <w:spacing w:before="0" w:beforeAutospacing="0" w:after="0" w:afterAutospacing="0"/>
        <w:ind w:firstLine="709"/>
        <w:jc w:val="both"/>
      </w:pPr>
      <w:r w:rsidRPr="00B45775">
        <w:t xml:space="preserve">4) Человек устроился конечно работать, но работа не ахти, денег тока на жизнь и хватает, на погашение долгов остаются </w:t>
      </w:r>
      <w:r w:rsidRPr="00B45775">
        <w:rPr>
          <w:b/>
          <w:bCs/>
          <w:i/>
          <w:iCs/>
        </w:rPr>
        <w:t>крохи</w:t>
      </w:r>
      <w:r w:rsidRPr="00B45775">
        <w:t>... [Форум: Что делать или где взять кредит с плохой кредитной историей? (2011)]</w:t>
      </w:r>
    </w:p>
    <w:p w:rsidR="00B91283" w:rsidRPr="00B45775" w:rsidRDefault="00B91283" w:rsidP="00B91283">
      <w:pPr>
        <w:pStyle w:val="a5"/>
        <w:spacing w:before="0" w:beforeAutospacing="0" w:after="0" w:afterAutospacing="0"/>
        <w:ind w:firstLine="709"/>
        <w:jc w:val="both"/>
      </w:pPr>
      <w:r w:rsidRPr="00B45775">
        <w:t xml:space="preserve">5) Оно накапливается из трудовых </w:t>
      </w:r>
      <w:r w:rsidRPr="00B45775">
        <w:rPr>
          <w:b/>
          <w:bCs/>
          <w:i/>
          <w:iCs/>
        </w:rPr>
        <w:t>крох</w:t>
      </w:r>
      <w:r w:rsidRPr="00B45775">
        <w:t>, из прибавочной рабочей платы, из народного пота”. [М. О. Меньшиков. Дневник 1918 года (1918)]</w:t>
      </w:r>
    </w:p>
    <w:p w:rsidR="00B91283" w:rsidRPr="00B45775" w:rsidRDefault="00B91283" w:rsidP="00B91283">
      <w:pPr>
        <w:pStyle w:val="a5"/>
        <w:spacing w:before="0" w:beforeAutospacing="0" w:after="0" w:afterAutospacing="0"/>
        <w:ind w:firstLine="709"/>
        <w:jc w:val="both"/>
      </w:pPr>
      <w:r w:rsidRPr="00B45775">
        <w:lastRenderedPageBreak/>
        <w:t xml:space="preserve">6) Хоть </w:t>
      </w:r>
      <w:r w:rsidRPr="00B45775">
        <w:rPr>
          <w:b/>
          <w:bCs/>
          <w:i/>
          <w:iCs/>
        </w:rPr>
        <w:t>крохи</w:t>
      </w:r>
      <w:r w:rsidRPr="00B45775">
        <w:t xml:space="preserve">, да есть, а ведь в Сибири и </w:t>
      </w:r>
      <w:r w:rsidRPr="00B45775">
        <w:rPr>
          <w:b/>
          <w:bCs/>
          <w:i/>
          <w:iCs/>
        </w:rPr>
        <w:t>крох</w:t>
      </w:r>
      <w:r w:rsidRPr="00B45775">
        <w:t xml:space="preserve"> не будет — извольте из-за 3 тыс. верст вести переписку, к-рая наполовину теряется по почте! [М. О. Меньшиков. Дневник 1918 года (1918)]</w:t>
      </w:r>
    </w:p>
    <w:p w:rsidR="00B91283" w:rsidRPr="00B45775" w:rsidRDefault="00B91283" w:rsidP="00B91283">
      <w:pPr>
        <w:pStyle w:val="a5"/>
        <w:spacing w:before="0" w:beforeAutospacing="0" w:after="0" w:afterAutospacing="0"/>
        <w:ind w:firstLine="709"/>
        <w:jc w:val="both"/>
      </w:pPr>
      <w:r w:rsidRPr="00B45775">
        <w:t xml:space="preserve">7) Хошь бы и насчет пищи теперь, колькой день </w:t>
      </w:r>
      <w:r w:rsidRPr="00B45775">
        <w:rPr>
          <w:b/>
          <w:bCs/>
          <w:i/>
          <w:iCs/>
        </w:rPr>
        <w:t>крохи</w:t>
      </w:r>
      <w:r w:rsidRPr="00B45775">
        <w:t xml:space="preserve"> во рту не бывало. [А. Ф. Писемский. Горькая cудьбина (1859)]</w:t>
      </w:r>
    </w:p>
    <w:p w:rsidR="00B91283" w:rsidRPr="00B45775" w:rsidRDefault="00B91283" w:rsidP="00B91283">
      <w:pPr>
        <w:pStyle w:val="a5"/>
        <w:spacing w:before="0" w:beforeAutospacing="0" w:after="0" w:afterAutospacing="0"/>
        <w:ind w:firstLine="709"/>
        <w:jc w:val="both"/>
      </w:pPr>
      <w:r w:rsidRPr="00B45775">
        <w:t xml:space="preserve">8) Он только внешне большой и пышный, а по сути ужасно маленький, просто жалкая </w:t>
      </w:r>
      <w:r w:rsidRPr="00B45775">
        <w:rPr>
          <w:b/>
          <w:bCs/>
          <w:i/>
          <w:iCs/>
        </w:rPr>
        <w:t>кроха</w:t>
      </w:r>
      <w:r w:rsidRPr="00B45775">
        <w:t>. [Валерий Володин. Повесть врЕменных лет // «Волга», 2009]</w:t>
      </w:r>
    </w:p>
    <w:p w:rsidR="00B91283" w:rsidRPr="00B45775" w:rsidRDefault="00B91283" w:rsidP="00B91283">
      <w:pPr>
        <w:pStyle w:val="a5"/>
        <w:spacing w:before="0" w:beforeAutospacing="0" w:after="0" w:afterAutospacing="0"/>
        <w:ind w:firstLine="709"/>
        <w:jc w:val="both"/>
      </w:pPr>
      <w:r w:rsidRPr="00B45775">
        <w:t xml:space="preserve">9) И уж не знать тебе, как жить хоть чуточку, хоть на </w:t>
      </w:r>
      <w:r w:rsidRPr="00B45775">
        <w:rPr>
          <w:b/>
          <w:bCs/>
          <w:i/>
          <w:iCs/>
        </w:rPr>
        <w:t>кроху</w:t>
      </w:r>
      <w:r w:rsidRPr="00B45775">
        <w:t xml:space="preserve"> дальше, какими мгновенными силами длить, превозмогать последующую минуту. [Валерий Володин. Повесть врЕменных лет // «Волга», 2009]</w:t>
      </w:r>
    </w:p>
    <w:p w:rsidR="00B91283" w:rsidRPr="00B45775" w:rsidRDefault="00B91283" w:rsidP="00B91283">
      <w:pPr>
        <w:pStyle w:val="a5"/>
        <w:spacing w:before="0" w:beforeAutospacing="0" w:after="0" w:afterAutospacing="0"/>
        <w:ind w:firstLine="709"/>
        <w:jc w:val="both"/>
      </w:pPr>
      <w:r w:rsidRPr="00B45775">
        <w:t xml:space="preserve">10) Были </w:t>
      </w:r>
      <w:r w:rsidRPr="00B45775">
        <w:rPr>
          <w:b/>
          <w:bCs/>
          <w:i/>
          <w:iCs/>
        </w:rPr>
        <w:t>крохи</w:t>
      </w:r>
      <w:r w:rsidRPr="00B45775">
        <w:t xml:space="preserve"> сбережений — лежат в банке в Вене, — как их достанешь оттуда? [Ф. Д. Крюков. Группа Б // «Русские записки», 1916]</w:t>
      </w:r>
    </w:p>
    <w:p w:rsidR="00B91283" w:rsidRPr="00B45775" w:rsidRDefault="00B91283" w:rsidP="00B91283">
      <w:pPr>
        <w:pStyle w:val="a5"/>
        <w:spacing w:before="0" w:beforeAutospacing="0" w:after="0" w:afterAutospacing="0"/>
        <w:ind w:firstLine="709"/>
        <w:jc w:val="both"/>
      </w:pPr>
      <w:r w:rsidRPr="00B45775">
        <w:t xml:space="preserve">11) Не ел сам, откладывал по </w:t>
      </w:r>
      <w:r w:rsidRPr="00B45775">
        <w:rPr>
          <w:b/>
          <w:bCs/>
          <w:i/>
          <w:iCs/>
        </w:rPr>
        <w:t>крохам</w:t>
      </w:r>
      <w:r w:rsidRPr="00B45775">
        <w:t xml:space="preserve"> из недели в неделю, из месяца в месяц, дорогой случайными репками пробавлялся — так ведь он говорил давеча, — а к сладостям не притронулся. [Федор Абрамов. Две зимы и три лета (1968)]</w:t>
      </w:r>
    </w:p>
    <w:p w:rsidR="00B91283" w:rsidRPr="00B45775" w:rsidRDefault="00B91283" w:rsidP="00B91283">
      <w:pPr>
        <w:pStyle w:val="a5"/>
        <w:spacing w:before="0" w:beforeAutospacing="0" w:after="0" w:afterAutospacing="0"/>
        <w:ind w:firstLine="709"/>
        <w:jc w:val="both"/>
      </w:pPr>
      <w:r w:rsidRPr="00B45775">
        <w:t xml:space="preserve">12) Обязанностью чиновника — говорить мужику и другим сословиям: «нельзя!», клевать со всех </w:t>
      </w:r>
      <w:r w:rsidRPr="00B45775">
        <w:rPr>
          <w:b/>
          <w:bCs/>
          <w:i/>
          <w:iCs/>
        </w:rPr>
        <w:t>крохи</w:t>
      </w:r>
      <w:r w:rsidRPr="00B45775">
        <w:t xml:space="preserve"> и пить от несправедливости. [Г. И. Успенский. Наблюдения одного лентяя (Очерки провинциальной жизни) / Из цикла «Разоренье» (1871)]</w:t>
      </w:r>
    </w:p>
    <w:p w:rsidR="00B91283" w:rsidRPr="00B45775" w:rsidRDefault="00B91283" w:rsidP="00B91283">
      <w:pPr>
        <w:pStyle w:val="a5"/>
        <w:spacing w:before="0" w:beforeAutospacing="0" w:after="0" w:afterAutospacing="0"/>
        <w:ind w:firstLine="709"/>
        <w:jc w:val="both"/>
      </w:pPr>
      <w:r w:rsidRPr="00B45775">
        <w:t xml:space="preserve">13) И я думал, что когда вернусь, предложу тебе взять двух таких </w:t>
      </w:r>
      <w:r w:rsidRPr="00B45775">
        <w:rPr>
          <w:b/>
          <w:bCs/>
          <w:i/>
          <w:iCs/>
        </w:rPr>
        <w:t>крох</w:t>
      </w:r>
      <w:r w:rsidRPr="00B45775">
        <w:t>. [Н. С. Покровская. Дневник русской женщины. 1929--1945 гг. (1943)]</w:t>
      </w:r>
    </w:p>
    <w:p w:rsidR="00B91283" w:rsidRPr="00B45775" w:rsidRDefault="00B91283" w:rsidP="00B91283">
      <w:pPr>
        <w:pStyle w:val="a5"/>
        <w:spacing w:before="0" w:beforeAutospacing="0" w:after="0" w:afterAutospacing="0"/>
        <w:ind w:firstLine="709"/>
        <w:jc w:val="both"/>
      </w:pPr>
      <w:r w:rsidRPr="00B45775">
        <w:t xml:space="preserve">14) Она уже нашла себе попутчицу — Раису, которая, собрав кое-какие </w:t>
      </w:r>
      <w:r w:rsidRPr="00B45775">
        <w:rPr>
          <w:b/>
          <w:bCs/>
          <w:i/>
          <w:iCs/>
        </w:rPr>
        <w:t>крохи</w:t>
      </w:r>
      <w:r w:rsidRPr="00B45775">
        <w:t xml:space="preserve"> и заручившись двадцатипятирублевой ежемесячной помощью родителей, собралась поступить в консерваторию. [Юрий Слёзкин. Ольга Орг (1914)]</w:t>
      </w:r>
    </w:p>
    <w:p w:rsidR="00B91283" w:rsidRPr="00B45775" w:rsidRDefault="00B91283" w:rsidP="00B91283">
      <w:pPr>
        <w:pStyle w:val="a5"/>
        <w:spacing w:before="0" w:beforeAutospacing="0" w:after="0" w:afterAutospacing="0"/>
        <w:ind w:firstLine="709"/>
        <w:jc w:val="both"/>
      </w:pPr>
      <w:r w:rsidRPr="00B45775">
        <w:t xml:space="preserve">15) Я принес в семью какие-то льготы как инвалид войны, но это были </w:t>
      </w:r>
      <w:r w:rsidRPr="00B45775">
        <w:rPr>
          <w:b/>
        </w:rPr>
        <w:t>крохи</w:t>
      </w:r>
      <w:r w:rsidRPr="00B45775">
        <w:t>. [Александр Яковлев. Омут памяти. Т.1 (2001)]</w:t>
      </w:r>
    </w:p>
    <w:p w:rsidR="00B91283" w:rsidRPr="00B45775" w:rsidRDefault="00B91283" w:rsidP="00B91283">
      <w:pPr>
        <w:pStyle w:val="a5"/>
        <w:spacing w:before="0" w:beforeAutospacing="0" w:after="0" w:afterAutospacing="0"/>
        <w:ind w:firstLine="709"/>
        <w:jc w:val="both"/>
      </w:pPr>
      <w:r w:rsidRPr="00B45775">
        <w:t>16) Неожиданно выплыла откуда-то «</w:t>
      </w:r>
      <w:r w:rsidRPr="00B45775">
        <w:rPr>
          <w:b/>
        </w:rPr>
        <w:t>кроха</w:t>
      </w:r>
      <w:r w:rsidRPr="00B45775">
        <w:t>» — Галя Иванова, которая пришла проконсультироваться относительно практики отбора проб для люминесцентного анализа. [Б. И. Вронский. Дневник (1966)]</w:t>
      </w:r>
    </w:p>
    <w:p w:rsidR="00B91283" w:rsidRPr="00B45775" w:rsidRDefault="00B91283" w:rsidP="00B91283">
      <w:pPr>
        <w:pStyle w:val="a5"/>
        <w:spacing w:before="0" w:beforeAutospacing="0" w:after="0" w:afterAutospacing="0"/>
        <w:ind w:firstLine="709"/>
        <w:jc w:val="both"/>
      </w:pPr>
      <w:r w:rsidRPr="00B45775">
        <w:t xml:space="preserve">17) Она закончила свою первую книжку-букварь. Молодец, </w:t>
      </w:r>
      <w:r w:rsidRPr="00B45775">
        <w:rPr>
          <w:b/>
        </w:rPr>
        <w:t>Кроха</w:t>
      </w:r>
      <w:r w:rsidRPr="00B45775">
        <w:t>. Поздравляем тебя! [Борис Екимов. Фетисыч // «Новый Мир», 1996]</w:t>
      </w:r>
    </w:p>
    <w:p w:rsidR="006F4FA5" w:rsidRDefault="006F4FA5" w:rsidP="006F4FA5">
      <w:pPr>
        <w:pStyle w:val="a5"/>
        <w:spacing w:before="0" w:beforeAutospacing="0" w:after="0" w:afterAutospacing="0"/>
        <w:jc w:val="both"/>
        <w:rPr>
          <w:b/>
        </w:rPr>
      </w:pPr>
    </w:p>
    <w:p w:rsidR="006F4FA5" w:rsidRPr="00B91283" w:rsidRDefault="006F4FA5" w:rsidP="006F4FA5">
      <w:pPr>
        <w:pStyle w:val="a5"/>
        <w:spacing w:before="0" w:beforeAutospacing="0" w:after="0" w:afterAutospacing="0"/>
        <w:jc w:val="both"/>
        <w:rPr>
          <w:b/>
        </w:rPr>
      </w:pPr>
      <w:r>
        <w:rPr>
          <w:b/>
        </w:rPr>
        <w:t>Ответ</w:t>
      </w:r>
      <w:r w:rsidRPr="00B91283">
        <w:rPr>
          <w:b/>
        </w:rPr>
        <w:t>:</w:t>
      </w:r>
    </w:p>
    <w:tbl>
      <w:tblPr>
        <w:tblStyle w:val="a3"/>
        <w:tblW w:w="9674" w:type="dxa"/>
        <w:tblLook w:val="04A0" w:firstRow="1" w:lastRow="0" w:firstColumn="1" w:lastColumn="0" w:noHBand="0" w:noVBand="1"/>
      </w:tblPr>
      <w:tblGrid>
        <w:gridCol w:w="3224"/>
        <w:gridCol w:w="3224"/>
        <w:gridCol w:w="3226"/>
      </w:tblGrid>
      <w:tr w:rsidR="00B91283" w:rsidRPr="00B45775" w:rsidTr="006F4FA5">
        <w:trPr>
          <w:trHeight w:val="527"/>
        </w:trPr>
        <w:tc>
          <w:tcPr>
            <w:tcW w:w="3224" w:type="dxa"/>
          </w:tcPr>
          <w:p w:rsidR="00B91283" w:rsidRPr="00911D49" w:rsidRDefault="00B91283" w:rsidP="00B91283">
            <w:pPr>
              <w:pStyle w:val="a5"/>
              <w:spacing w:before="0" w:beforeAutospacing="0" w:after="0" w:afterAutospacing="0"/>
              <w:jc w:val="both"/>
              <w:rPr>
                <w:b/>
              </w:rPr>
            </w:pPr>
            <w:r w:rsidRPr="00B45775">
              <w:t xml:space="preserve">Значение 1 – </w:t>
            </w:r>
          </w:p>
          <w:p w:rsidR="00B91283" w:rsidRPr="00911D49" w:rsidRDefault="00B91283" w:rsidP="00A44C5F">
            <w:pPr>
              <w:pStyle w:val="a5"/>
              <w:spacing w:before="0" w:beforeAutospacing="0" w:after="0" w:afterAutospacing="0"/>
              <w:jc w:val="both"/>
              <w:rPr>
                <w:b/>
              </w:rPr>
            </w:pPr>
          </w:p>
        </w:tc>
        <w:tc>
          <w:tcPr>
            <w:tcW w:w="3224" w:type="dxa"/>
          </w:tcPr>
          <w:p w:rsidR="00B91283" w:rsidRPr="00B45775" w:rsidRDefault="00B91283" w:rsidP="00A44C5F">
            <w:pPr>
              <w:pStyle w:val="a5"/>
              <w:spacing w:before="0" w:beforeAutospacing="0" w:after="0" w:afterAutospacing="0"/>
              <w:jc w:val="both"/>
            </w:pPr>
            <w:r w:rsidRPr="00B45775">
              <w:t xml:space="preserve">Значение 2 – </w:t>
            </w:r>
          </w:p>
        </w:tc>
        <w:tc>
          <w:tcPr>
            <w:tcW w:w="3226" w:type="dxa"/>
          </w:tcPr>
          <w:p w:rsidR="00B91283" w:rsidRPr="00B45775" w:rsidRDefault="00B91283" w:rsidP="00A44C5F">
            <w:pPr>
              <w:pStyle w:val="a5"/>
              <w:spacing w:before="0" w:beforeAutospacing="0" w:after="0" w:afterAutospacing="0"/>
              <w:jc w:val="both"/>
            </w:pPr>
            <w:r w:rsidRPr="00B45775">
              <w:t xml:space="preserve">Значение 3 – </w:t>
            </w:r>
          </w:p>
        </w:tc>
      </w:tr>
      <w:tr w:rsidR="00B91283" w:rsidRPr="00B45775" w:rsidTr="006F4FA5">
        <w:trPr>
          <w:trHeight w:val="807"/>
        </w:trPr>
        <w:tc>
          <w:tcPr>
            <w:tcW w:w="3224" w:type="dxa"/>
          </w:tcPr>
          <w:p w:rsidR="00B91283" w:rsidRPr="00B45775" w:rsidRDefault="006F4FA5" w:rsidP="00A44C5F">
            <w:pPr>
              <w:pStyle w:val="a5"/>
              <w:spacing w:before="0" w:beforeAutospacing="0" w:after="0" w:afterAutospacing="0"/>
              <w:jc w:val="both"/>
            </w:pPr>
            <w:r>
              <w:t>№ предложений:</w:t>
            </w:r>
          </w:p>
        </w:tc>
        <w:tc>
          <w:tcPr>
            <w:tcW w:w="3224" w:type="dxa"/>
          </w:tcPr>
          <w:p w:rsidR="00B91283" w:rsidRPr="00B45775" w:rsidRDefault="006F4FA5" w:rsidP="00A44C5F">
            <w:pPr>
              <w:pStyle w:val="a5"/>
              <w:spacing w:before="0" w:beforeAutospacing="0" w:after="0" w:afterAutospacing="0"/>
              <w:jc w:val="both"/>
            </w:pPr>
            <w:r>
              <w:t>№ предложений:</w:t>
            </w:r>
          </w:p>
        </w:tc>
        <w:tc>
          <w:tcPr>
            <w:tcW w:w="3226" w:type="dxa"/>
          </w:tcPr>
          <w:p w:rsidR="00B91283" w:rsidRDefault="006F4FA5" w:rsidP="00A44C5F">
            <w:pPr>
              <w:pStyle w:val="a5"/>
              <w:spacing w:before="0" w:beforeAutospacing="0" w:after="0" w:afterAutospacing="0"/>
              <w:jc w:val="both"/>
            </w:pPr>
            <w:r>
              <w:t>№ предложений:</w:t>
            </w:r>
          </w:p>
          <w:p w:rsidR="00B91283" w:rsidRDefault="00B91283" w:rsidP="00A44C5F">
            <w:pPr>
              <w:pStyle w:val="a5"/>
              <w:spacing w:before="0" w:beforeAutospacing="0" w:after="0" w:afterAutospacing="0"/>
              <w:jc w:val="both"/>
            </w:pPr>
          </w:p>
          <w:p w:rsidR="00B91283" w:rsidRPr="00B45775" w:rsidRDefault="00B91283" w:rsidP="00A44C5F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B91283" w:rsidRPr="00B45775" w:rsidTr="006F4FA5">
        <w:trPr>
          <w:trHeight w:val="573"/>
        </w:trPr>
        <w:tc>
          <w:tcPr>
            <w:tcW w:w="9674" w:type="dxa"/>
            <w:gridSpan w:val="3"/>
          </w:tcPr>
          <w:p w:rsidR="00B91283" w:rsidRDefault="006F4FA5" w:rsidP="006F4FA5">
            <w:pPr>
              <w:pStyle w:val="a5"/>
              <w:spacing w:before="0" w:beforeAutospacing="0" w:after="0" w:afterAutospacing="0"/>
              <w:jc w:val="both"/>
            </w:pPr>
            <w:r>
              <w:t>№ предложений с неоднозначными контекстами:</w:t>
            </w:r>
          </w:p>
        </w:tc>
      </w:tr>
    </w:tbl>
    <w:p w:rsidR="00B91283" w:rsidRDefault="00B91283" w:rsidP="00B9128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1283" w:rsidRPr="00B45775" w:rsidRDefault="006F4FA5" w:rsidP="002932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B91283">
        <w:rPr>
          <w:rFonts w:ascii="Times New Roman" w:hAnsi="Times New Roman" w:cs="Times New Roman"/>
          <w:b/>
          <w:sz w:val="24"/>
          <w:szCs w:val="24"/>
        </w:rPr>
        <w:t>5</w:t>
      </w:r>
      <w:r w:rsidR="00B91283" w:rsidRPr="00911D49">
        <w:rPr>
          <w:rFonts w:ascii="Times New Roman" w:hAnsi="Times New Roman" w:cs="Times New Roman"/>
          <w:b/>
          <w:sz w:val="24"/>
          <w:szCs w:val="24"/>
        </w:rPr>
        <w:t>.</w:t>
      </w:r>
      <w:r w:rsidR="00B91283" w:rsidRPr="00B45775">
        <w:rPr>
          <w:rFonts w:ascii="Times New Roman" w:hAnsi="Times New Roman" w:cs="Times New Roman"/>
          <w:sz w:val="24"/>
          <w:szCs w:val="24"/>
        </w:rPr>
        <w:t xml:space="preserve"> Есть несколько русских слов, этимологически происходивших от одного праславянского корня. Впишите эти слова в текст.</w:t>
      </w:r>
    </w:p>
    <w:p w:rsidR="00B91283" w:rsidRPr="00B45775" w:rsidRDefault="00B91283" w:rsidP="00B9128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775">
        <w:rPr>
          <w:rFonts w:ascii="Times New Roman" w:hAnsi="Times New Roman" w:cs="Times New Roman"/>
          <w:sz w:val="24"/>
          <w:szCs w:val="24"/>
        </w:rPr>
        <w:t xml:space="preserve">От этого корня разошлись два типа значений: первое связано с глаголом 1. ___________ со значением «делать, создавать», второе с прилагательным 2. ______________ - «сохраняющий свою форму и размер». </w:t>
      </w:r>
    </w:p>
    <w:p w:rsidR="00B91283" w:rsidRPr="00B45775" w:rsidRDefault="00B91283" w:rsidP="00B9128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775">
        <w:rPr>
          <w:rFonts w:ascii="Times New Roman" w:hAnsi="Times New Roman" w:cs="Times New Roman"/>
          <w:sz w:val="24"/>
          <w:szCs w:val="24"/>
        </w:rPr>
        <w:t xml:space="preserve">Первый корень знаком школьникам как чередующийся, где, например, встречаются слова 3. ____________ («тот, кто создаёт что-нибудь» или «в христианстве: Создатель; одно из имён Бога») и 4. ______________(«живое существо вообще»). Совсем неожиданным их «родственником» кажется слово, обозначающее продукт, 5. «________________», но в </w:t>
      </w:r>
      <w:r w:rsidRPr="00B45775">
        <w:rPr>
          <w:rFonts w:ascii="Times New Roman" w:hAnsi="Times New Roman" w:cs="Times New Roman"/>
          <w:sz w:val="24"/>
          <w:szCs w:val="24"/>
        </w:rPr>
        <w:lastRenderedPageBreak/>
        <w:t xml:space="preserve">основе праславянского значения «создавать, формовать» лежит идея сгущения, уплотнения, отвердения, свертывания, схватывания, что вписывается в общее развитие значения. </w:t>
      </w:r>
    </w:p>
    <w:p w:rsidR="00B91283" w:rsidRPr="00B45775" w:rsidRDefault="00B91283" w:rsidP="00B9128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775">
        <w:rPr>
          <w:rFonts w:ascii="Times New Roman" w:hAnsi="Times New Roman" w:cs="Times New Roman"/>
          <w:sz w:val="24"/>
          <w:szCs w:val="24"/>
        </w:rPr>
        <w:t xml:space="preserve">Второе направление породило глаголы 6. __________ </w:t>
      </w:r>
      <w:bookmarkStart w:id="1" w:name="_Hlk141177566"/>
      <w:r w:rsidRPr="00B45775">
        <w:rPr>
          <w:rFonts w:ascii="Times New Roman" w:hAnsi="Times New Roman" w:cs="Times New Roman"/>
          <w:sz w:val="24"/>
          <w:szCs w:val="24"/>
        </w:rPr>
        <w:t xml:space="preserve">(1л.ед.ч. ___________) </w:t>
      </w:r>
      <w:bookmarkEnd w:id="1"/>
      <w:r w:rsidRPr="00B45775">
        <w:rPr>
          <w:rFonts w:ascii="Times New Roman" w:hAnsi="Times New Roman" w:cs="Times New Roman"/>
          <w:sz w:val="24"/>
          <w:szCs w:val="24"/>
        </w:rPr>
        <w:t>и 7. _____________ (1л.ед.ч. ___________). Глагол 6 имеет значение «постоянно говорить одно и то же», а глагол 7 – «становится 2._________». Также корень встречается в словах 8. ___________ (устар. «основание, опора чего-нибудь») и 9. _____________ (высок. «крепость, прочно укреплённое место» или «оплот, опора»).</w:t>
      </w:r>
    </w:p>
    <w:p w:rsidR="00B91283" w:rsidRPr="00B45775" w:rsidRDefault="00B91283" w:rsidP="00B9128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1283" w:rsidRPr="00F104D6" w:rsidRDefault="006F4FA5" w:rsidP="006F4F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B91283" w:rsidRPr="00B91283">
        <w:rPr>
          <w:rFonts w:ascii="Times New Roman" w:hAnsi="Times New Roman" w:cs="Times New Roman"/>
          <w:b/>
          <w:sz w:val="24"/>
          <w:szCs w:val="24"/>
        </w:rPr>
        <w:t>6.</w:t>
      </w:r>
      <w:r w:rsidR="00B91283" w:rsidRPr="00F104D6">
        <w:rPr>
          <w:rFonts w:ascii="Times New Roman" w:hAnsi="Times New Roman" w:cs="Times New Roman"/>
          <w:sz w:val="24"/>
          <w:szCs w:val="24"/>
        </w:rPr>
        <w:t xml:space="preserve"> Какие сочетания слов не являются словосочетанием? Объясните почему и прокомментируйте. Найдите ошибки в приведённых контекстах и исправьте их. </w:t>
      </w:r>
    </w:p>
    <w:p w:rsidR="00B91283" w:rsidRPr="00B91283" w:rsidRDefault="00B91283" w:rsidP="00B9128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4D6">
        <w:rPr>
          <w:rFonts w:ascii="Times New Roman" w:hAnsi="Times New Roman" w:cs="Times New Roman"/>
          <w:sz w:val="24"/>
          <w:szCs w:val="24"/>
        </w:rPr>
        <w:t xml:space="preserve">Книга прочитана; согласно расписания; вследствие дождей; вследствии ошибка; жить хорошо; жизнь хороша; будучи уверенным; умён, а так же красив; мёд из липы; в течении года; давайте споём; сидеть за столом; мне думается; будем танцевать до утра; буду читать.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91283" w:rsidTr="00A44C5F">
        <w:tc>
          <w:tcPr>
            <w:tcW w:w="9628" w:type="dxa"/>
          </w:tcPr>
          <w:p w:rsidR="00B91283" w:rsidRDefault="00B91283" w:rsidP="00A44C5F">
            <w:pPr>
              <w:jc w:val="both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B91283">
              <w:rPr>
                <w:rStyle w:val="a4"/>
                <w:rFonts w:ascii="Times New Roman" w:hAnsi="Times New Roman" w:cs="Times New Roman"/>
                <w:bCs w:val="0"/>
                <w:sz w:val="24"/>
                <w:szCs w:val="24"/>
              </w:rPr>
              <w:t>П</w:t>
            </w:r>
            <w:r w:rsidRPr="00B91283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оле для ответа:</w:t>
            </w: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907794" w:rsidRDefault="00907794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Pr="00B91283" w:rsidRDefault="00B91283" w:rsidP="00A44C5F">
            <w:pPr>
              <w:jc w:val="both"/>
              <w:rPr>
                <w:rStyle w:val="a4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</w:tr>
    </w:tbl>
    <w:p w:rsidR="00B91283" w:rsidRDefault="00B91283" w:rsidP="00B91283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1283" w:rsidRPr="00735ADE" w:rsidRDefault="00907794" w:rsidP="009077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B91283" w:rsidRPr="00735ADE">
        <w:rPr>
          <w:rFonts w:ascii="Times New Roman" w:hAnsi="Times New Roman" w:cs="Times New Roman"/>
          <w:b/>
          <w:sz w:val="24"/>
          <w:szCs w:val="24"/>
        </w:rPr>
        <w:t>7.</w:t>
      </w:r>
      <w:r w:rsidR="00B91283" w:rsidRPr="00B45775">
        <w:rPr>
          <w:rFonts w:ascii="Times New Roman" w:hAnsi="Times New Roman" w:cs="Times New Roman"/>
          <w:sz w:val="24"/>
          <w:szCs w:val="24"/>
        </w:rPr>
        <w:t xml:space="preserve"> </w:t>
      </w:r>
      <w:r w:rsidR="00B91283" w:rsidRPr="00735ADE">
        <w:rPr>
          <w:rFonts w:ascii="Times New Roman" w:hAnsi="Times New Roman" w:cs="Times New Roman"/>
          <w:sz w:val="24"/>
          <w:szCs w:val="24"/>
        </w:rPr>
        <w:t xml:space="preserve">Придумайте и запишите как можно больше предложений, соответствующих этим знакам препинания, учитывая, что правила постановки не должны повторяться в пределах одного предложения, также не может повторяться последовательность правил постановки знаков в разных </w:t>
      </w:r>
      <w:r w:rsidR="00B91283" w:rsidRPr="00F104D6">
        <w:rPr>
          <w:rFonts w:ascii="Times New Roman" w:hAnsi="Times New Roman" w:cs="Times New Roman"/>
          <w:sz w:val="24"/>
          <w:szCs w:val="24"/>
        </w:rPr>
        <w:t>предложениях. Объясните постановку знаков препинания в получившихся предложениях.</w:t>
      </w:r>
      <w:r w:rsidR="00B9128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Ind w:w="3470" w:type="dxa"/>
        <w:tblLook w:val="04A0" w:firstRow="1" w:lastRow="0" w:firstColumn="1" w:lastColumn="0" w:noHBand="0" w:noVBand="1"/>
      </w:tblPr>
      <w:tblGrid>
        <w:gridCol w:w="1555"/>
      </w:tblGrid>
      <w:tr w:rsidR="00B91283" w:rsidTr="00A44C5F">
        <w:tc>
          <w:tcPr>
            <w:tcW w:w="1555" w:type="dxa"/>
          </w:tcPr>
          <w:p w:rsidR="00B91283" w:rsidRPr="00735ADE" w:rsidRDefault="00B91283" w:rsidP="00A44C5F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735ADE">
              <w:rPr>
                <w:rFonts w:ascii="Times New Roman" w:hAnsi="Times New Roman" w:cs="Times New Roman"/>
                <w:b/>
                <w:sz w:val="36"/>
                <w:szCs w:val="36"/>
              </w:rPr>
              <w:t>, ,  :  ,  ,  .</w:t>
            </w:r>
          </w:p>
        </w:tc>
      </w:tr>
    </w:tbl>
    <w:p w:rsidR="00B91283" w:rsidRDefault="00B91283" w:rsidP="00B91283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91283" w:rsidTr="00A44C5F">
        <w:tc>
          <w:tcPr>
            <w:tcW w:w="9628" w:type="dxa"/>
          </w:tcPr>
          <w:p w:rsidR="00B91283" w:rsidRDefault="00B91283" w:rsidP="00A44C5F">
            <w:pPr>
              <w:jc w:val="both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B91283">
              <w:rPr>
                <w:rStyle w:val="a4"/>
                <w:rFonts w:ascii="Times New Roman" w:hAnsi="Times New Roman" w:cs="Times New Roman"/>
                <w:bCs w:val="0"/>
                <w:sz w:val="24"/>
                <w:szCs w:val="24"/>
              </w:rPr>
              <w:t>П</w:t>
            </w:r>
            <w:r w:rsidRPr="00B91283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оле для ответа:</w:t>
            </w: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Pr="00B91283" w:rsidRDefault="00B91283" w:rsidP="00A44C5F">
            <w:pPr>
              <w:jc w:val="both"/>
              <w:rPr>
                <w:rStyle w:val="a4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</w:tr>
    </w:tbl>
    <w:p w:rsidR="00907794" w:rsidRDefault="00907794" w:rsidP="0090779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1283" w:rsidRPr="00735ADE" w:rsidRDefault="00907794" w:rsidP="00907794">
      <w:pPr>
        <w:spacing w:after="0"/>
        <w:jc w:val="both"/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B91283" w:rsidRPr="00735ADE">
        <w:rPr>
          <w:rFonts w:ascii="Times New Roman" w:hAnsi="Times New Roman" w:cs="Times New Roman"/>
          <w:b/>
          <w:sz w:val="24"/>
          <w:szCs w:val="24"/>
        </w:rPr>
        <w:t>8.</w:t>
      </w:r>
      <w:r w:rsidR="00B91283" w:rsidRPr="00B45775">
        <w:rPr>
          <w:rFonts w:ascii="Times New Roman" w:hAnsi="Times New Roman" w:cs="Times New Roman"/>
          <w:sz w:val="24"/>
          <w:szCs w:val="24"/>
        </w:rPr>
        <w:t xml:space="preserve"> </w:t>
      </w:r>
      <w:r w:rsidR="00B91283" w:rsidRPr="00735ADE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Перед вами отрывок стихотворения А. Ахматовой, где не стоят знаки препинания, кроме точки в конце. Расставьте знаки препинания несколькими способами, объяснив, что меняется в грамматической структуре предложения, там, где это необходимо, укажите на смысловую разницу конструкций. </w:t>
      </w:r>
    </w:p>
    <w:p w:rsidR="00B91283" w:rsidRDefault="00B91283" w:rsidP="00B91283">
      <w:pPr>
        <w:spacing w:after="0"/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</w:pPr>
    </w:p>
    <w:p w:rsidR="00B91283" w:rsidRPr="00907794" w:rsidRDefault="00B91283" w:rsidP="00B91283">
      <w:pPr>
        <w:spacing w:after="0"/>
        <w:rPr>
          <w:rFonts w:ascii="Times New Roman" w:hAnsi="Times New Roman" w:cs="Times New Roman"/>
          <w:i/>
          <w:color w:val="2A2A2A"/>
          <w:sz w:val="24"/>
          <w:szCs w:val="24"/>
          <w:shd w:val="clear" w:color="auto" w:fill="FFFFFF"/>
        </w:rPr>
      </w:pPr>
      <w:r w:rsidRPr="00907794">
        <w:rPr>
          <w:rFonts w:ascii="Times New Roman" w:hAnsi="Times New Roman" w:cs="Times New Roman"/>
          <w:i/>
          <w:color w:val="2A2A2A"/>
          <w:sz w:val="24"/>
          <w:szCs w:val="24"/>
          <w:shd w:val="clear" w:color="auto" w:fill="FFFFFF"/>
        </w:rPr>
        <w:t>И кажется лицо бледней</w:t>
      </w:r>
      <w:r w:rsidRPr="00907794">
        <w:rPr>
          <w:rFonts w:ascii="Times New Roman" w:hAnsi="Times New Roman" w:cs="Times New Roman"/>
          <w:i/>
          <w:color w:val="2A2A2A"/>
          <w:sz w:val="24"/>
          <w:szCs w:val="24"/>
        </w:rPr>
        <w:br/>
      </w:r>
      <w:r w:rsidRPr="00907794">
        <w:rPr>
          <w:rFonts w:ascii="Times New Roman" w:hAnsi="Times New Roman" w:cs="Times New Roman"/>
          <w:i/>
          <w:color w:val="2A2A2A"/>
          <w:sz w:val="24"/>
          <w:szCs w:val="24"/>
          <w:shd w:val="clear" w:color="auto" w:fill="FFFFFF"/>
        </w:rPr>
        <w:t>От лиловеющего шелка</w:t>
      </w:r>
      <w:r w:rsidRPr="00907794">
        <w:rPr>
          <w:rFonts w:ascii="Times New Roman" w:hAnsi="Times New Roman" w:cs="Times New Roman"/>
          <w:i/>
          <w:color w:val="2A2A2A"/>
          <w:sz w:val="24"/>
          <w:szCs w:val="24"/>
        </w:rPr>
        <w:br/>
      </w:r>
      <w:r w:rsidRPr="00907794">
        <w:rPr>
          <w:rFonts w:ascii="Times New Roman" w:hAnsi="Times New Roman" w:cs="Times New Roman"/>
          <w:i/>
          <w:color w:val="2A2A2A"/>
          <w:sz w:val="24"/>
          <w:szCs w:val="24"/>
          <w:shd w:val="clear" w:color="auto" w:fill="FFFFFF"/>
        </w:rPr>
        <w:t>Почти доходит до бровей</w:t>
      </w:r>
      <w:r w:rsidRPr="00907794">
        <w:rPr>
          <w:rFonts w:ascii="Times New Roman" w:hAnsi="Times New Roman" w:cs="Times New Roman"/>
          <w:i/>
          <w:color w:val="2A2A2A"/>
          <w:sz w:val="24"/>
          <w:szCs w:val="24"/>
        </w:rPr>
        <w:br/>
      </w:r>
      <w:r w:rsidRPr="00907794">
        <w:rPr>
          <w:rFonts w:ascii="Times New Roman" w:hAnsi="Times New Roman" w:cs="Times New Roman"/>
          <w:i/>
          <w:color w:val="2A2A2A"/>
          <w:sz w:val="24"/>
          <w:szCs w:val="24"/>
          <w:shd w:val="clear" w:color="auto" w:fill="FFFFFF"/>
        </w:rPr>
        <w:t>Моя незавитая челка.</w:t>
      </w:r>
    </w:p>
    <w:p w:rsidR="00B91283" w:rsidRDefault="00B91283" w:rsidP="00B91283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91283" w:rsidTr="00A44C5F">
        <w:tc>
          <w:tcPr>
            <w:tcW w:w="9628" w:type="dxa"/>
          </w:tcPr>
          <w:p w:rsidR="00B91283" w:rsidRDefault="00B91283" w:rsidP="00A44C5F">
            <w:pPr>
              <w:jc w:val="both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B91283">
              <w:rPr>
                <w:rStyle w:val="a4"/>
                <w:rFonts w:ascii="Times New Roman" w:hAnsi="Times New Roman" w:cs="Times New Roman"/>
                <w:bCs w:val="0"/>
                <w:sz w:val="24"/>
                <w:szCs w:val="24"/>
              </w:rPr>
              <w:t>П</w:t>
            </w:r>
            <w:r w:rsidRPr="00B91283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оле для ответа:</w:t>
            </w: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Default="00B91283" w:rsidP="00A44C5F">
            <w:pPr>
              <w:jc w:val="both"/>
              <w:rPr>
                <w:rStyle w:val="a4"/>
              </w:rPr>
            </w:pPr>
          </w:p>
          <w:p w:rsidR="00B91283" w:rsidRPr="00B91283" w:rsidRDefault="00B91283" w:rsidP="00A44C5F">
            <w:pPr>
              <w:jc w:val="both"/>
              <w:rPr>
                <w:rStyle w:val="a4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</w:tr>
    </w:tbl>
    <w:p w:rsidR="00B91283" w:rsidRDefault="00907794" w:rsidP="009077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B91283" w:rsidRPr="001E11B4">
        <w:rPr>
          <w:rFonts w:ascii="Times New Roman" w:hAnsi="Times New Roman" w:cs="Times New Roman"/>
          <w:b/>
          <w:sz w:val="24"/>
          <w:szCs w:val="24"/>
        </w:rPr>
        <w:t>9.</w:t>
      </w:r>
      <w:r w:rsidR="00B91283" w:rsidRPr="00B45775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41172776"/>
      <w:r w:rsidR="00263CEB" w:rsidRPr="00263CEB">
        <w:rPr>
          <w:rFonts w:ascii="Times New Roman" w:hAnsi="Times New Roman" w:cs="Times New Roman"/>
          <w:sz w:val="24"/>
          <w:szCs w:val="24"/>
        </w:rPr>
        <w:t>Даны значения некоторых русских фразеологизмов с одним и тем же многозначным глаголом. Напишите эти фразеологизмы. Дополните таблицу тремя другими фразеологизмами с этим же словом, напишите их значения.</w:t>
      </w:r>
    </w:p>
    <w:p w:rsidR="00263CEB" w:rsidRPr="00B45775" w:rsidRDefault="00263CEB" w:rsidP="00B9128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91283" w:rsidRPr="00B45775" w:rsidTr="00A44C5F">
        <w:tc>
          <w:tcPr>
            <w:tcW w:w="4672" w:type="dxa"/>
          </w:tcPr>
          <w:p w:rsidR="00B91283" w:rsidRPr="00B45775" w:rsidRDefault="00B91283" w:rsidP="00A44C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7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Фразеологизм</w:t>
            </w:r>
          </w:p>
        </w:tc>
        <w:tc>
          <w:tcPr>
            <w:tcW w:w="4673" w:type="dxa"/>
          </w:tcPr>
          <w:p w:rsidR="00B91283" w:rsidRPr="00B45775" w:rsidRDefault="00B91283" w:rsidP="00A44C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775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фразеологизма</w:t>
            </w:r>
          </w:p>
        </w:tc>
      </w:tr>
      <w:tr w:rsidR="00B91283" w:rsidRPr="00B45775" w:rsidTr="00A44C5F">
        <w:tc>
          <w:tcPr>
            <w:tcW w:w="4672" w:type="dxa"/>
          </w:tcPr>
          <w:p w:rsidR="00B91283" w:rsidRPr="00B45775" w:rsidRDefault="00B91283" w:rsidP="00A44C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77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673" w:type="dxa"/>
          </w:tcPr>
          <w:p w:rsidR="00B91283" w:rsidRPr="00B45775" w:rsidRDefault="00B91283" w:rsidP="00A44C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775">
              <w:rPr>
                <w:rFonts w:ascii="Times New Roman" w:hAnsi="Times New Roman" w:cs="Times New Roman"/>
                <w:sz w:val="24"/>
                <w:szCs w:val="24"/>
              </w:rPr>
              <w:t>Игриво поглядывать на кого-либо, кокетничать с ним</w:t>
            </w:r>
          </w:p>
        </w:tc>
      </w:tr>
      <w:tr w:rsidR="00B91283" w:rsidRPr="00B45775" w:rsidTr="00A44C5F">
        <w:tc>
          <w:tcPr>
            <w:tcW w:w="4672" w:type="dxa"/>
          </w:tcPr>
          <w:p w:rsidR="00B91283" w:rsidRPr="00B45775" w:rsidRDefault="00B91283" w:rsidP="00A44C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77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673" w:type="dxa"/>
          </w:tcPr>
          <w:p w:rsidR="00B91283" w:rsidRPr="00B45775" w:rsidRDefault="00B91283" w:rsidP="00A44C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775">
              <w:rPr>
                <w:rFonts w:ascii="Times New Roman" w:hAnsi="Times New Roman" w:cs="Times New Roman"/>
                <w:sz w:val="24"/>
                <w:szCs w:val="24"/>
              </w:rPr>
              <w:t>Полностью менять своё мнение о ком-либо или о чём-либо, своё отношение к кому-либо или к чему-либо.</w:t>
            </w:r>
          </w:p>
        </w:tc>
      </w:tr>
      <w:tr w:rsidR="00B91283" w:rsidRPr="00B45775" w:rsidTr="00A44C5F">
        <w:tc>
          <w:tcPr>
            <w:tcW w:w="4672" w:type="dxa"/>
          </w:tcPr>
          <w:p w:rsidR="00B91283" w:rsidRPr="00B45775" w:rsidRDefault="00B91283" w:rsidP="00A44C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77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673" w:type="dxa"/>
          </w:tcPr>
          <w:p w:rsidR="00B91283" w:rsidRPr="00B45775" w:rsidRDefault="00B91283" w:rsidP="00A44C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775">
              <w:rPr>
                <w:rFonts w:ascii="Times New Roman" w:hAnsi="Times New Roman" w:cs="Times New Roman"/>
                <w:sz w:val="24"/>
                <w:szCs w:val="24"/>
              </w:rPr>
              <w:t>Скрывать своё огорчение, свои неприятности и т. п. под наружной весёлостью, внешним спокойствием, беззаботностью.</w:t>
            </w:r>
          </w:p>
        </w:tc>
      </w:tr>
      <w:tr w:rsidR="00B91283" w:rsidRPr="00B45775" w:rsidTr="00A44C5F">
        <w:tc>
          <w:tcPr>
            <w:tcW w:w="4672" w:type="dxa"/>
          </w:tcPr>
          <w:p w:rsidR="00B91283" w:rsidRPr="00B45775" w:rsidRDefault="00B91283" w:rsidP="00A44C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775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673" w:type="dxa"/>
          </w:tcPr>
          <w:p w:rsidR="00B91283" w:rsidRPr="00B45775" w:rsidRDefault="00B91283" w:rsidP="00A44C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775">
              <w:rPr>
                <w:rFonts w:ascii="Times New Roman" w:hAnsi="Times New Roman" w:cs="Times New Roman"/>
                <w:sz w:val="24"/>
                <w:szCs w:val="24"/>
              </w:rPr>
              <w:t>Использовать хитрый и эффективный приём для достижения какой-либо цели.</w:t>
            </w:r>
          </w:p>
        </w:tc>
      </w:tr>
      <w:tr w:rsidR="00B91283" w:rsidRPr="00B45775" w:rsidTr="00A44C5F">
        <w:tc>
          <w:tcPr>
            <w:tcW w:w="4672" w:type="dxa"/>
          </w:tcPr>
          <w:p w:rsidR="00B91283" w:rsidRDefault="00B91283" w:rsidP="00A44C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775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  <w:p w:rsidR="00B91283" w:rsidRPr="00B45775" w:rsidRDefault="00B91283" w:rsidP="00A44C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B91283" w:rsidRPr="00B45775" w:rsidRDefault="00B91283" w:rsidP="00A44C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7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Продвигаться в служебном положении.</w:t>
            </w:r>
          </w:p>
        </w:tc>
      </w:tr>
      <w:tr w:rsidR="00B91283" w:rsidRPr="00B45775" w:rsidTr="00A44C5F">
        <w:tc>
          <w:tcPr>
            <w:tcW w:w="4672" w:type="dxa"/>
          </w:tcPr>
          <w:p w:rsidR="00B91283" w:rsidRDefault="00B91283" w:rsidP="00A44C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775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  <w:p w:rsidR="00B91283" w:rsidRPr="00B45775" w:rsidRDefault="00B91283" w:rsidP="00A44C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B91283" w:rsidRPr="00B45775" w:rsidRDefault="00B91283" w:rsidP="00A44C5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91283" w:rsidRPr="00B45775" w:rsidTr="00A44C5F">
        <w:tc>
          <w:tcPr>
            <w:tcW w:w="4672" w:type="dxa"/>
          </w:tcPr>
          <w:p w:rsidR="00B91283" w:rsidRDefault="00B91283" w:rsidP="00A44C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775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  <w:p w:rsidR="00B91283" w:rsidRPr="00B45775" w:rsidRDefault="00B91283" w:rsidP="00A44C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B91283" w:rsidRPr="00B45775" w:rsidRDefault="00B91283" w:rsidP="00A44C5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91283" w:rsidRPr="00B45775" w:rsidTr="00A44C5F">
        <w:tc>
          <w:tcPr>
            <w:tcW w:w="4672" w:type="dxa"/>
          </w:tcPr>
          <w:p w:rsidR="00B91283" w:rsidRDefault="00B91283" w:rsidP="00A44C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775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  <w:p w:rsidR="00B91283" w:rsidRPr="00B45775" w:rsidRDefault="00B91283" w:rsidP="00A44C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B91283" w:rsidRPr="00B45775" w:rsidRDefault="00B91283" w:rsidP="00A44C5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B91283" w:rsidRPr="00B45775" w:rsidRDefault="00B91283" w:rsidP="00B9128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:rsidR="00BC114B" w:rsidRDefault="00BC114B"/>
    <w:sectPr w:rsidR="00BC114B" w:rsidSect="00E8747B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1C0" w:rsidRDefault="00F951C0" w:rsidP="009159CF">
      <w:pPr>
        <w:spacing w:after="0" w:line="240" w:lineRule="auto"/>
      </w:pPr>
      <w:r>
        <w:separator/>
      </w:r>
    </w:p>
  </w:endnote>
  <w:endnote w:type="continuationSeparator" w:id="0">
    <w:p w:rsidR="00F951C0" w:rsidRDefault="00F951C0" w:rsidP="00915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8346065"/>
      <w:docPartObj>
        <w:docPartGallery w:val="Page Numbers (Bottom of Page)"/>
        <w:docPartUnique/>
      </w:docPartObj>
    </w:sdtPr>
    <w:sdtEndPr/>
    <w:sdtContent>
      <w:p w:rsidR="009159CF" w:rsidRDefault="004F6447">
        <w:pPr>
          <w:pStyle w:val="a8"/>
          <w:jc w:val="center"/>
        </w:pPr>
        <w:r>
          <w:fldChar w:fldCharType="begin"/>
        </w:r>
        <w:r w:rsidR="009159CF">
          <w:instrText>PAGE   \* MERGEFORMAT</w:instrText>
        </w:r>
        <w:r>
          <w:fldChar w:fldCharType="separate"/>
        </w:r>
        <w:r w:rsidR="00945F2C">
          <w:rPr>
            <w:noProof/>
          </w:rPr>
          <w:t>1</w:t>
        </w:r>
        <w:r>
          <w:fldChar w:fldCharType="end"/>
        </w:r>
      </w:p>
    </w:sdtContent>
  </w:sdt>
  <w:p w:rsidR="009159CF" w:rsidRDefault="009159C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1C0" w:rsidRDefault="00F951C0" w:rsidP="009159CF">
      <w:pPr>
        <w:spacing w:after="0" w:line="240" w:lineRule="auto"/>
      </w:pPr>
      <w:r>
        <w:separator/>
      </w:r>
    </w:p>
  </w:footnote>
  <w:footnote w:type="continuationSeparator" w:id="0">
    <w:p w:rsidR="00F951C0" w:rsidRDefault="00F951C0" w:rsidP="009159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59CF" w:rsidRPr="009159CF" w:rsidRDefault="009159CF">
    <w:pPr>
      <w:pStyle w:val="a6"/>
      <w:rPr>
        <w:rFonts w:ascii="PT Astra Serif" w:hAnsi="PT Astra Serif"/>
        <w:b/>
        <w:sz w:val="24"/>
        <w:szCs w:val="24"/>
      </w:rPr>
    </w:pPr>
    <w:r w:rsidRPr="009159CF">
      <w:rPr>
        <w:rFonts w:ascii="PT Astra Serif" w:hAnsi="PT Astra Serif"/>
        <w:b/>
        <w:sz w:val="24"/>
        <w:szCs w:val="24"/>
      </w:rPr>
      <w:t>Школьный этап ВсОШ по русскому</w:t>
    </w:r>
    <w:r w:rsidR="00945F2C">
      <w:rPr>
        <w:rFonts w:ascii="PT Astra Serif" w:hAnsi="PT Astra Serif"/>
        <w:b/>
        <w:sz w:val="24"/>
        <w:szCs w:val="24"/>
      </w:rPr>
      <w:t xml:space="preserve"> языку 2023-2024 уч. г.</w:t>
    </w:r>
    <w:r w:rsidRPr="009159CF">
      <w:rPr>
        <w:rFonts w:ascii="PT Astra Serif" w:hAnsi="PT Astra Serif"/>
        <w:b/>
        <w:sz w:val="24"/>
        <w:szCs w:val="24"/>
      </w:rPr>
      <w:t xml:space="preserve">   10-11 классы</w:t>
    </w:r>
  </w:p>
  <w:p w:rsidR="009159CF" w:rsidRDefault="009159CF" w:rsidP="009159CF">
    <w:pPr>
      <w:pStyle w:val="a6"/>
      <w:jc w:val="right"/>
    </w:pPr>
    <w:r w:rsidRPr="009159CF">
      <w:rPr>
        <w:rFonts w:ascii="PT Astra Serif" w:hAnsi="PT Astra Serif"/>
        <w:b/>
        <w:sz w:val="24"/>
        <w:szCs w:val="24"/>
      </w:rPr>
      <w:t>Шифр</w:t>
    </w:r>
    <w:r>
      <w:t>_______________</w:t>
    </w:r>
  </w:p>
  <w:p w:rsidR="009159CF" w:rsidRDefault="009159C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1283"/>
    <w:rsid w:val="00035E3F"/>
    <w:rsid w:val="001569C2"/>
    <w:rsid w:val="00263CEB"/>
    <w:rsid w:val="00293268"/>
    <w:rsid w:val="004F6447"/>
    <w:rsid w:val="006F4FA5"/>
    <w:rsid w:val="00746100"/>
    <w:rsid w:val="00907794"/>
    <w:rsid w:val="009159CF"/>
    <w:rsid w:val="00945F2C"/>
    <w:rsid w:val="00B91283"/>
    <w:rsid w:val="00BC114B"/>
    <w:rsid w:val="00ED014A"/>
    <w:rsid w:val="00F95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84749F-8964-477B-89FD-0154EA117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2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12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B91283"/>
    <w:rPr>
      <w:b/>
      <w:bCs/>
    </w:rPr>
  </w:style>
  <w:style w:type="paragraph" w:styleId="a5">
    <w:name w:val="Normal (Web)"/>
    <w:basedOn w:val="a"/>
    <w:uiPriority w:val="99"/>
    <w:unhideWhenUsed/>
    <w:rsid w:val="00B91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15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159CF"/>
  </w:style>
  <w:style w:type="paragraph" w:styleId="a8">
    <w:name w:val="footer"/>
    <w:basedOn w:val="a"/>
    <w:link w:val="a9"/>
    <w:uiPriority w:val="99"/>
    <w:unhideWhenUsed/>
    <w:rsid w:val="00915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15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8FB34-FF37-4FA3-9A21-DBAE95ACD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Настенька</dc:creator>
  <cp:keywords/>
  <dc:description/>
  <cp:lastModifiedBy>User</cp:lastModifiedBy>
  <cp:revision>8</cp:revision>
  <dcterms:created xsi:type="dcterms:W3CDTF">2023-08-01T07:51:00Z</dcterms:created>
  <dcterms:modified xsi:type="dcterms:W3CDTF">2023-09-24T05:32:00Z</dcterms:modified>
</cp:coreProperties>
</file>